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4793" w14:textId="77777777" w:rsidR="00E46A5D" w:rsidRDefault="00E46A5D" w:rsidP="00E46A5D">
      <w:pPr>
        <w:jc w:val="center"/>
        <w:rPr>
          <w:rFonts w:ascii="华文楷体" w:eastAsia="华文楷体" w:hAnsi="华文楷体" w:cs="Times New Roman"/>
          <w:b/>
          <w:sz w:val="28"/>
          <w:szCs w:val="20"/>
        </w:rPr>
      </w:pPr>
      <w:r>
        <w:rPr>
          <w:rFonts w:ascii="华文楷体" w:eastAsia="华文楷体" w:hAnsi="华文楷体" w:cs="Times New Roman" w:hint="eastAsia"/>
          <w:b/>
          <w:sz w:val="28"/>
          <w:szCs w:val="20"/>
        </w:rPr>
        <w:t>研究者发起的临床研究项目报送资料清单</w:t>
      </w:r>
    </w:p>
    <w:p w14:paraId="4E1B02EE" w14:textId="77777777" w:rsidR="00E46A5D" w:rsidRDefault="00E46A5D" w:rsidP="00E46A5D">
      <w:pPr>
        <w:rPr>
          <w:b/>
          <w:bCs/>
        </w:rPr>
      </w:pPr>
      <w:r>
        <w:rPr>
          <w:rFonts w:hint="eastAsia"/>
          <w:b/>
          <w:bCs/>
        </w:rPr>
        <w:t xml:space="preserve"> (   </w:t>
      </w:r>
      <w:r>
        <w:rPr>
          <w:rFonts w:hint="eastAsia"/>
        </w:rPr>
        <w:sym w:font="Wingdings 2" w:char="00A3"/>
      </w:r>
      <w:r>
        <w:rPr>
          <w:rFonts w:hint="eastAsia"/>
        </w:rPr>
        <w:t>请打“</w:t>
      </w:r>
      <w:r>
        <w:rPr>
          <w:rFonts w:ascii="Arial" w:hAnsi="Arial" w:cs="Arial"/>
        </w:rPr>
        <w:t>√</w:t>
      </w:r>
      <w:r>
        <w:rPr>
          <w:rFonts w:hint="eastAsia"/>
        </w:rPr>
        <w:t>”</w:t>
      </w:r>
      <w:r>
        <w:rPr>
          <w:rFonts w:hint="eastAsia"/>
          <w:b/>
          <w:bCs/>
        </w:rPr>
        <w:t>)</w:t>
      </w:r>
    </w:p>
    <w:tbl>
      <w:tblPr>
        <w:tblW w:w="8958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6208"/>
        <w:gridCol w:w="567"/>
        <w:gridCol w:w="567"/>
        <w:gridCol w:w="851"/>
      </w:tblGrid>
      <w:tr w:rsidR="00E46A5D" w14:paraId="560819F7" w14:textId="77777777" w:rsidTr="00E46A5D">
        <w:tc>
          <w:tcPr>
            <w:tcW w:w="765" w:type="dxa"/>
          </w:tcPr>
          <w:p w14:paraId="7D4C3AA0" w14:textId="77777777" w:rsidR="00E46A5D" w:rsidRDefault="00E46A5D" w:rsidP="00AA148E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Times New Roman" w:hint="eastAsia"/>
                <w:b/>
                <w:bCs/>
              </w:rPr>
              <w:t>序号</w:t>
            </w:r>
          </w:p>
        </w:tc>
        <w:tc>
          <w:tcPr>
            <w:tcW w:w="6208" w:type="dxa"/>
          </w:tcPr>
          <w:p w14:paraId="707207FB" w14:textId="77777777" w:rsidR="00E46A5D" w:rsidRDefault="00E46A5D" w:rsidP="00AA148E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 xml:space="preserve">                                          </w:t>
            </w:r>
            <w:r>
              <w:rPr>
                <w:rFonts w:cs="华文楷体" w:hint="eastAsia"/>
                <w:b/>
                <w:bCs/>
                <w:szCs w:val="21"/>
              </w:rPr>
              <w:t>类型</w:t>
            </w:r>
          </w:p>
        </w:tc>
        <w:tc>
          <w:tcPr>
            <w:tcW w:w="567" w:type="dxa"/>
          </w:tcPr>
          <w:p w14:paraId="61A90BC3" w14:textId="77777777" w:rsidR="00E46A5D" w:rsidRDefault="00E46A5D" w:rsidP="00AA148E">
            <w:pPr>
              <w:jc w:val="center"/>
              <w:rPr>
                <w:rFonts w:cs="华文楷体"/>
                <w:szCs w:val="21"/>
              </w:rPr>
            </w:pPr>
            <w:r>
              <w:rPr>
                <w:rFonts w:hint="eastAsia"/>
                <w:b/>
                <w:bCs/>
              </w:rPr>
              <w:t>有</w:t>
            </w:r>
          </w:p>
        </w:tc>
        <w:tc>
          <w:tcPr>
            <w:tcW w:w="567" w:type="dxa"/>
          </w:tcPr>
          <w:p w14:paraId="2D35211E" w14:textId="77777777" w:rsidR="00E46A5D" w:rsidRDefault="00E46A5D" w:rsidP="00AA148E">
            <w:pPr>
              <w:jc w:val="center"/>
              <w:rPr>
                <w:rFonts w:cs="华文楷体"/>
                <w:szCs w:val="21"/>
              </w:rPr>
            </w:pPr>
            <w:r>
              <w:rPr>
                <w:rFonts w:hint="eastAsia"/>
                <w:b/>
                <w:bCs/>
              </w:rPr>
              <w:t>无</w:t>
            </w:r>
          </w:p>
        </w:tc>
        <w:tc>
          <w:tcPr>
            <w:tcW w:w="851" w:type="dxa"/>
          </w:tcPr>
          <w:p w14:paraId="6A44373D" w14:textId="77777777" w:rsidR="00E46A5D" w:rsidRDefault="00E46A5D" w:rsidP="00AA148E">
            <w:pPr>
              <w:jc w:val="center"/>
              <w:rPr>
                <w:rFonts w:cs="华文楷体"/>
                <w:szCs w:val="21"/>
              </w:rPr>
            </w:pPr>
            <w:r>
              <w:rPr>
                <w:rFonts w:hint="eastAsia"/>
                <w:b/>
                <w:bCs/>
              </w:rPr>
              <w:t>不适用</w:t>
            </w:r>
          </w:p>
        </w:tc>
      </w:tr>
      <w:tr w:rsidR="00E46A5D" w14:paraId="75949D34" w14:textId="77777777" w:rsidTr="00E46A5D">
        <w:tc>
          <w:tcPr>
            <w:tcW w:w="765" w:type="dxa"/>
          </w:tcPr>
          <w:p w14:paraId="0FD90DC6" w14:textId="77777777" w:rsidR="00E46A5D" w:rsidRDefault="00E46A5D" w:rsidP="00AA148E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6208" w:type="dxa"/>
          </w:tcPr>
          <w:p w14:paraId="14F20DC5" w14:textId="2CC24D01" w:rsidR="00E46A5D" w:rsidRPr="00E46A5D" w:rsidRDefault="00B87FEB" w:rsidP="00AA148E">
            <w:pPr>
              <w:spacing w:line="400" w:lineRule="exact"/>
            </w:pPr>
            <w:r>
              <w:rPr>
                <w:rFonts w:hint="eastAsia"/>
              </w:rPr>
              <w:t>研究者发起的临床研究项目申请表</w:t>
            </w:r>
          </w:p>
        </w:tc>
        <w:tc>
          <w:tcPr>
            <w:tcW w:w="567" w:type="dxa"/>
          </w:tcPr>
          <w:p w14:paraId="2506F1D2" w14:textId="77777777" w:rsidR="00E46A5D" w:rsidRDefault="00E46A5D" w:rsidP="00AA148E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1677C20F" w14:textId="77777777" w:rsidR="00E46A5D" w:rsidRDefault="00E46A5D" w:rsidP="00AA148E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0B5C78D8" w14:textId="77777777" w:rsidR="00E46A5D" w:rsidRDefault="00E46A5D" w:rsidP="00AA148E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E46A5D" w14:paraId="585EB229" w14:textId="77777777" w:rsidTr="00E46A5D">
        <w:trPr>
          <w:trHeight w:val="90"/>
        </w:trPr>
        <w:tc>
          <w:tcPr>
            <w:tcW w:w="765" w:type="dxa"/>
          </w:tcPr>
          <w:p w14:paraId="615FD092" w14:textId="77777777" w:rsidR="00E46A5D" w:rsidRDefault="00E46A5D" w:rsidP="00AA148E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2</w:t>
            </w:r>
          </w:p>
        </w:tc>
        <w:tc>
          <w:tcPr>
            <w:tcW w:w="6208" w:type="dxa"/>
          </w:tcPr>
          <w:p w14:paraId="33D15478" w14:textId="619E6FAF" w:rsidR="00E46A5D" w:rsidRDefault="00B87FEB" w:rsidP="00AA148E">
            <w:pPr>
              <w:spacing w:line="400" w:lineRule="exact"/>
            </w:pPr>
            <w:r>
              <w:rPr>
                <w:rFonts w:hint="eastAsia"/>
              </w:rPr>
              <w:t>伦理初始审查申请表</w:t>
            </w:r>
          </w:p>
        </w:tc>
        <w:tc>
          <w:tcPr>
            <w:tcW w:w="567" w:type="dxa"/>
          </w:tcPr>
          <w:p w14:paraId="00A25ADC" w14:textId="77777777" w:rsidR="00E46A5D" w:rsidRDefault="00E46A5D" w:rsidP="00AA148E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6F846689" w14:textId="77777777" w:rsidR="00E46A5D" w:rsidRDefault="00E46A5D" w:rsidP="00AA148E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455E93F3" w14:textId="77777777" w:rsidR="00E46A5D" w:rsidRDefault="00E46A5D" w:rsidP="00AA148E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196DD0" w14:paraId="384EACB2" w14:textId="77777777" w:rsidTr="00E46A5D">
        <w:trPr>
          <w:trHeight w:val="90"/>
        </w:trPr>
        <w:tc>
          <w:tcPr>
            <w:tcW w:w="765" w:type="dxa"/>
          </w:tcPr>
          <w:p w14:paraId="43E5A36A" w14:textId="77777777" w:rsidR="00196DD0" w:rsidRDefault="00196DD0" w:rsidP="00196DD0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3</w:t>
            </w:r>
          </w:p>
        </w:tc>
        <w:tc>
          <w:tcPr>
            <w:tcW w:w="6208" w:type="dxa"/>
          </w:tcPr>
          <w:p w14:paraId="5BBAEF26" w14:textId="7EAF2179" w:rsidR="00196DD0" w:rsidRDefault="00196DD0" w:rsidP="00196DD0">
            <w:pPr>
              <w:spacing w:line="400" w:lineRule="exact"/>
            </w:pPr>
            <w:r w:rsidRPr="00E46A5D">
              <w:rPr>
                <w:rFonts w:hint="eastAsia"/>
              </w:rPr>
              <w:t xml:space="preserve">主要研究者简历  </w:t>
            </w:r>
          </w:p>
        </w:tc>
        <w:tc>
          <w:tcPr>
            <w:tcW w:w="567" w:type="dxa"/>
          </w:tcPr>
          <w:p w14:paraId="2D75763F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0E4628E1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349AF8FC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196DD0" w14:paraId="79EB1CFE" w14:textId="77777777" w:rsidTr="00E46A5D">
        <w:trPr>
          <w:trHeight w:val="90"/>
        </w:trPr>
        <w:tc>
          <w:tcPr>
            <w:tcW w:w="765" w:type="dxa"/>
          </w:tcPr>
          <w:p w14:paraId="3D43F7A4" w14:textId="77777777" w:rsidR="00196DD0" w:rsidRDefault="00196DD0" w:rsidP="00196DD0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4</w:t>
            </w:r>
          </w:p>
        </w:tc>
        <w:tc>
          <w:tcPr>
            <w:tcW w:w="6208" w:type="dxa"/>
          </w:tcPr>
          <w:p w14:paraId="73801349" w14:textId="1FA41067" w:rsidR="00196DD0" w:rsidRPr="00E46A5D" w:rsidRDefault="00196DD0" w:rsidP="00196DD0">
            <w:pPr>
              <w:spacing w:line="400" w:lineRule="exact"/>
            </w:pPr>
            <w:r w:rsidRPr="00E46A5D">
              <w:rPr>
                <w:rFonts w:hint="eastAsia"/>
              </w:rPr>
              <w:t>主要研究者责任声明</w:t>
            </w:r>
          </w:p>
        </w:tc>
        <w:tc>
          <w:tcPr>
            <w:tcW w:w="567" w:type="dxa"/>
          </w:tcPr>
          <w:p w14:paraId="1370C704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688FA2B7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69624482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196DD0" w14:paraId="308963FE" w14:textId="77777777" w:rsidTr="00E46A5D">
        <w:tc>
          <w:tcPr>
            <w:tcW w:w="765" w:type="dxa"/>
          </w:tcPr>
          <w:p w14:paraId="4BC44072" w14:textId="77777777" w:rsidR="00196DD0" w:rsidRDefault="00196DD0" w:rsidP="00196DD0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5</w:t>
            </w:r>
          </w:p>
        </w:tc>
        <w:tc>
          <w:tcPr>
            <w:tcW w:w="6208" w:type="dxa"/>
          </w:tcPr>
          <w:p w14:paraId="42E93F23" w14:textId="7415F331" w:rsidR="00196DD0" w:rsidRPr="00E46A5D" w:rsidRDefault="00196DD0" w:rsidP="00196DD0">
            <w:pPr>
              <w:spacing w:line="400" w:lineRule="exact"/>
            </w:pPr>
            <w:r w:rsidRPr="00E46A5D">
              <w:rPr>
                <w:rFonts w:hint="eastAsia"/>
              </w:rPr>
              <w:t>主要研究者有关利益冲突（COI）的声明</w:t>
            </w:r>
          </w:p>
        </w:tc>
        <w:tc>
          <w:tcPr>
            <w:tcW w:w="567" w:type="dxa"/>
          </w:tcPr>
          <w:p w14:paraId="092806DF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5F9C54BA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0B6B5ADC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196DD0" w14:paraId="2242F4AC" w14:textId="77777777" w:rsidTr="00E46A5D">
        <w:tc>
          <w:tcPr>
            <w:tcW w:w="765" w:type="dxa"/>
          </w:tcPr>
          <w:p w14:paraId="21CDD859" w14:textId="77777777" w:rsidR="00196DD0" w:rsidRDefault="00196DD0" w:rsidP="00196DD0">
            <w:pPr>
              <w:spacing w:line="400" w:lineRule="exact"/>
              <w:jc w:val="center"/>
              <w:rPr>
                <w:rFonts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6</w:t>
            </w:r>
          </w:p>
        </w:tc>
        <w:tc>
          <w:tcPr>
            <w:tcW w:w="6208" w:type="dxa"/>
          </w:tcPr>
          <w:p w14:paraId="70F19656" w14:textId="2082FE52" w:rsidR="00196DD0" w:rsidRPr="00E46A5D" w:rsidRDefault="00196DD0" w:rsidP="00196DD0">
            <w:pPr>
              <w:spacing w:line="400" w:lineRule="exact"/>
            </w:pPr>
            <w:r w:rsidRPr="00E46A5D">
              <w:rPr>
                <w:rFonts w:hint="eastAsia"/>
              </w:rPr>
              <w:t>临床研究方案（注明版本号/日期）</w:t>
            </w:r>
          </w:p>
        </w:tc>
        <w:tc>
          <w:tcPr>
            <w:tcW w:w="567" w:type="dxa"/>
          </w:tcPr>
          <w:p w14:paraId="7F21506F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3C17A172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71995446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196DD0" w14:paraId="5140DC4E" w14:textId="77777777" w:rsidTr="00E46A5D">
        <w:tc>
          <w:tcPr>
            <w:tcW w:w="765" w:type="dxa"/>
          </w:tcPr>
          <w:p w14:paraId="7DB12C0B" w14:textId="77777777" w:rsidR="00196DD0" w:rsidRDefault="00196DD0" w:rsidP="00196DD0">
            <w:pPr>
              <w:spacing w:line="400" w:lineRule="exact"/>
              <w:jc w:val="center"/>
              <w:rPr>
                <w:rFonts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7</w:t>
            </w:r>
          </w:p>
        </w:tc>
        <w:tc>
          <w:tcPr>
            <w:tcW w:w="6208" w:type="dxa"/>
          </w:tcPr>
          <w:p w14:paraId="10F39FBB" w14:textId="5C634450" w:rsidR="00196DD0" w:rsidRPr="00E46A5D" w:rsidRDefault="00196DD0" w:rsidP="00196DD0">
            <w:pPr>
              <w:spacing w:line="400" w:lineRule="exact"/>
            </w:pPr>
            <w:r w:rsidRPr="00E46A5D">
              <w:rPr>
                <w:rFonts w:hint="eastAsia"/>
              </w:rPr>
              <w:t>知情同意书（注明版本号/日期）</w:t>
            </w:r>
          </w:p>
        </w:tc>
        <w:tc>
          <w:tcPr>
            <w:tcW w:w="567" w:type="dxa"/>
          </w:tcPr>
          <w:p w14:paraId="6D43749D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4FDDA744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0566BBD7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196DD0" w14:paraId="2707B45A" w14:textId="77777777" w:rsidTr="00E46A5D">
        <w:tc>
          <w:tcPr>
            <w:tcW w:w="765" w:type="dxa"/>
          </w:tcPr>
          <w:p w14:paraId="405074D4" w14:textId="77777777" w:rsidR="00196DD0" w:rsidRDefault="00196DD0" w:rsidP="00196DD0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8</w:t>
            </w:r>
          </w:p>
        </w:tc>
        <w:tc>
          <w:tcPr>
            <w:tcW w:w="6208" w:type="dxa"/>
          </w:tcPr>
          <w:p w14:paraId="699EB058" w14:textId="61D97E63" w:rsidR="00196DD0" w:rsidRPr="00E46A5D" w:rsidRDefault="005A17D2" w:rsidP="00196DD0">
            <w:pPr>
              <w:spacing w:line="400" w:lineRule="exact"/>
            </w:pPr>
            <w:r w:rsidRPr="00E46A5D">
              <w:rPr>
                <w:rFonts w:hint="eastAsia"/>
              </w:rPr>
              <w:t>研究者手册（如有）</w:t>
            </w:r>
          </w:p>
        </w:tc>
        <w:tc>
          <w:tcPr>
            <w:tcW w:w="567" w:type="dxa"/>
          </w:tcPr>
          <w:p w14:paraId="07E01D2D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3BCC0ED4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1E61BFCC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196DD0" w14:paraId="43134171" w14:textId="77777777" w:rsidTr="00E46A5D">
        <w:tc>
          <w:tcPr>
            <w:tcW w:w="765" w:type="dxa"/>
          </w:tcPr>
          <w:p w14:paraId="6D9E9FDB" w14:textId="77777777" w:rsidR="00196DD0" w:rsidRDefault="00196DD0" w:rsidP="00196DD0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9</w:t>
            </w:r>
          </w:p>
        </w:tc>
        <w:tc>
          <w:tcPr>
            <w:tcW w:w="6208" w:type="dxa"/>
          </w:tcPr>
          <w:p w14:paraId="7967997A" w14:textId="65D89E20" w:rsidR="00196DD0" w:rsidRPr="00E46A5D" w:rsidRDefault="005A17D2" w:rsidP="00196DD0">
            <w:pPr>
              <w:spacing w:line="400" w:lineRule="exact"/>
            </w:pPr>
            <w:r w:rsidRPr="00E46A5D">
              <w:rPr>
                <w:rFonts w:hint="eastAsia"/>
              </w:rPr>
              <w:t>病例报告表（CRF）（如有）</w:t>
            </w:r>
          </w:p>
        </w:tc>
        <w:tc>
          <w:tcPr>
            <w:tcW w:w="567" w:type="dxa"/>
          </w:tcPr>
          <w:p w14:paraId="1677E684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10D31FE9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0E7BEBD7" w14:textId="77777777" w:rsidR="00196DD0" w:rsidRDefault="00196DD0" w:rsidP="00196DD0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B84E27" w14:paraId="38D3CDF4" w14:textId="77777777" w:rsidTr="00E46A5D">
        <w:tc>
          <w:tcPr>
            <w:tcW w:w="765" w:type="dxa"/>
          </w:tcPr>
          <w:p w14:paraId="54C25794" w14:textId="77777777" w:rsidR="00B84E27" w:rsidRDefault="00B84E27" w:rsidP="00B84E27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10</w:t>
            </w:r>
          </w:p>
        </w:tc>
        <w:tc>
          <w:tcPr>
            <w:tcW w:w="6208" w:type="dxa"/>
          </w:tcPr>
          <w:p w14:paraId="3EA6A634" w14:textId="2B537007" w:rsidR="00B84E27" w:rsidRPr="00E46A5D" w:rsidRDefault="00B84E27" w:rsidP="00B84E27">
            <w:pPr>
              <w:spacing w:line="400" w:lineRule="exact"/>
            </w:pPr>
            <w:r w:rsidRPr="00E46A5D">
              <w:rPr>
                <w:rFonts w:hint="eastAsia"/>
              </w:rPr>
              <w:t>临床研究招募材料（包含招募方式、广告内容等）（如有）</w:t>
            </w:r>
          </w:p>
        </w:tc>
        <w:tc>
          <w:tcPr>
            <w:tcW w:w="567" w:type="dxa"/>
          </w:tcPr>
          <w:p w14:paraId="1A42DFC7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128F8254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26878A5D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B84E27" w14:paraId="6DFDCDB4" w14:textId="77777777" w:rsidTr="00E46A5D">
        <w:tc>
          <w:tcPr>
            <w:tcW w:w="765" w:type="dxa"/>
          </w:tcPr>
          <w:p w14:paraId="3090DE03" w14:textId="77777777" w:rsidR="00B84E27" w:rsidRDefault="00B84E27" w:rsidP="00B84E27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11</w:t>
            </w:r>
          </w:p>
        </w:tc>
        <w:tc>
          <w:tcPr>
            <w:tcW w:w="6208" w:type="dxa"/>
          </w:tcPr>
          <w:p w14:paraId="40A1E0CC" w14:textId="3AFD7976" w:rsidR="00B84E27" w:rsidRPr="00E46A5D" w:rsidRDefault="00B84E27" w:rsidP="00B84E27">
            <w:pPr>
              <w:spacing w:line="400" w:lineRule="exact"/>
            </w:pPr>
            <w:r w:rsidRPr="00E46A5D">
              <w:rPr>
                <w:rFonts w:hint="eastAsia"/>
              </w:rPr>
              <w:t>参加临床研究各单位名称及联系方式（如为多中心，需提供）</w:t>
            </w:r>
          </w:p>
        </w:tc>
        <w:tc>
          <w:tcPr>
            <w:tcW w:w="567" w:type="dxa"/>
          </w:tcPr>
          <w:p w14:paraId="1D39C56F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4C57E633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6327192D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B84E27" w14:paraId="696DB4F7" w14:textId="77777777" w:rsidTr="00E46A5D">
        <w:tc>
          <w:tcPr>
            <w:tcW w:w="765" w:type="dxa"/>
          </w:tcPr>
          <w:p w14:paraId="3CC963FC" w14:textId="77777777" w:rsidR="00B84E27" w:rsidRDefault="00B84E27" w:rsidP="00B84E27">
            <w:pPr>
              <w:spacing w:line="400" w:lineRule="exact"/>
              <w:jc w:val="center"/>
              <w:rPr>
                <w:rFonts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12</w:t>
            </w:r>
          </w:p>
        </w:tc>
        <w:tc>
          <w:tcPr>
            <w:tcW w:w="6208" w:type="dxa"/>
          </w:tcPr>
          <w:p w14:paraId="150D7C1D" w14:textId="29297132" w:rsidR="00B84E27" w:rsidRPr="00E46A5D" w:rsidRDefault="00B84E27" w:rsidP="00B84E27">
            <w:pPr>
              <w:spacing w:line="400" w:lineRule="exact"/>
            </w:pPr>
            <w:r w:rsidRPr="00E46A5D">
              <w:rPr>
                <w:rFonts w:hint="eastAsia"/>
              </w:rPr>
              <w:t xml:space="preserve">临床研究项目经费来源说明及计划（主要研究者签名）（如有） </w:t>
            </w:r>
          </w:p>
        </w:tc>
        <w:tc>
          <w:tcPr>
            <w:tcW w:w="567" w:type="dxa"/>
          </w:tcPr>
          <w:p w14:paraId="415F158A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77CA2107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2061F7D7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B84E27" w14:paraId="25DA7A74" w14:textId="77777777" w:rsidTr="00E46A5D">
        <w:tc>
          <w:tcPr>
            <w:tcW w:w="765" w:type="dxa"/>
          </w:tcPr>
          <w:p w14:paraId="30C45AF9" w14:textId="77777777" w:rsidR="00B84E27" w:rsidRDefault="00B84E27" w:rsidP="00B84E27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13</w:t>
            </w:r>
          </w:p>
        </w:tc>
        <w:tc>
          <w:tcPr>
            <w:tcW w:w="6208" w:type="dxa"/>
          </w:tcPr>
          <w:p w14:paraId="77E2C3DE" w14:textId="35E85006" w:rsidR="00B84E27" w:rsidRPr="00E46A5D" w:rsidRDefault="00B84E27" w:rsidP="00B84E27">
            <w:pPr>
              <w:spacing w:line="400" w:lineRule="exact"/>
            </w:pPr>
            <w:r w:rsidRPr="00E46A5D">
              <w:rPr>
                <w:rFonts w:hint="eastAsia"/>
              </w:rPr>
              <w:t>临床研究保险证明（如有）</w:t>
            </w:r>
          </w:p>
        </w:tc>
        <w:tc>
          <w:tcPr>
            <w:tcW w:w="567" w:type="dxa"/>
          </w:tcPr>
          <w:p w14:paraId="51810B71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5EA0C830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592CC6FB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B84E27" w14:paraId="721825A8" w14:textId="77777777" w:rsidTr="00E46A5D">
        <w:tc>
          <w:tcPr>
            <w:tcW w:w="765" w:type="dxa"/>
          </w:tcPr>
          <w:p w14:paraId="499883DD" w14:textId="77777777" w:rsidR="00B84E27" w:rsidRDefault="00B84E27" w:rsidP="00B84E27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14</w:t>
            </w:r>
          </w:p>
        </w:tc>
        <w:tc>
          <w:tcPr>
            <w:tcW w:w="6208" w:type="dxa"/>
          </w:tcPr>
          <w:p w14:paraId="7B079950" w14:textId="2C52CD3F" w:rsidR="00B84E27" w:rsidRPr="00E46A5D" w:rsidRDefault="00B84E27" w:rsidP="00B84E27">
            <w:pPr>
              <w:spacing w:line="400" w:lineRule="exact"/>
            </w:pPr>
            <w:r w:rsidRPr="00E46A5D">
              <w:rPr>
                <w:rFonts w:hint="eastAsia"/>
              </w:rPr>
              <w:t>组长单位伦理委员会批件（如有）</w:t>
            </w:r>
          </w:p>
        </w:tc>
        <w:tc>
          <w:tcPr>
            <w:tcW w:w="567" w:type="dxa"/>
          </w:tcPr>
          <w:p w14:paraId="6D917EB5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color w:val="000000"/>
                <w:szCs w:val="21"/>
              </w:rPr>
            </w:pPr>
          </w:p>
        </w:tc>
        <w:tc>
          <w:tcPr>
            <w:tcW w:w="567" w:type="dxa"/>
          </w:tcPr>
          <w:p w14:paraId="01B6CE48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D14629E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color w:val="000000"/>
                <w:szCs w:val="21"/>
              </w:rPr>
            </w:pPr>
          </w:p>
        </w:tc>
      </w:tr>
      <w:tr w:rsidR="00B84E27" w14:paraId="7C4B5C97" w14:textId="77777777" w:rsidTr="00E46A5D">
        <w:tc>
          <w:tcPr>
            <w:tcW w:w="765" w:type="dxa"/>
          </w:tcPr>
          <w:p w14:paraId="2369A235" w14:textId="77777777" w:rsidR="00B84E27" w:rsidRDefault="00B84E27" w:rsidP="00B84E27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15</w:t>
            </w:r>
          </w:p>
        </w:tc>
        <w:tc>
          <w:tcPr>
            <w:tcW w:w="6208" w:type="dxa"/>
          </w:tcPr>
          <w:p w14:paraId="26808E9E" w14:textId="7F98C645" w:rsidR="00B84E27" w:rsidRPr="00E46A5D" w:rsidRDefault="00B84E27" w:rsidP="00B84E27">
            <w:pPr>
              <w:spacing w:line="400" w:lineRule="exact"/>
            </w:pPr>
            <w:r w:rsidRPr="00E46A5D">
              <w:rPr>
                <w:rFonts w:hint="eastAsia"/>
              </w:rPr>
              <w:t>是否涉及人类遗传资源事项的声明</w:t>
            </w:r>
          </w:p>
        </w:tc>
        <w:tc>
          <w:tcPr>
            <w:tcW w:w="567" w:type="dxa"/>
          </w:tcPr>
          <w:p w14:paraId="2CEC0231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751CCD84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6D05383D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  <w:tr w:rsidR="00B84E27" w14:paraId="5483E651" w14:textId="77777777" w:rsidTr="00E46A5D">
        <w:tc>
          <w:tcPr>
            <w:tcW w:w="765" w:type="dxa"/>
          </w:tcPr>
          <w:p w14:paraId="722C045D" w14:textId="77777777" w:rsidR="00B84E27" w:rsidRDefault="00B84E27" w:rsidP="00B84E27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cs="华文楷体" w:hint="eastAsia"/>
                <w:szCs w:val="21"/>
              </w:rPr>
              <w:t>16</w:t>
            </w:r>
          </w:p>
        </w:tc>
        <w:tc>
          <w:tcPr>
            <w:tcW w:w="6208" w:type="dxa"/>
          </w:tcPr>
          <w:p w14:paraId="1DB05933" w14:textId="4C3626EE" w:rsidR="00B84E27" w:rsidRPr="00E46A5D" w:rsidRDefault="00B84E27" w:rsidP="00B84E27">
            <w:pPr>
              <w:spacing w:line="400" w:lineRule="exact"/>
            </w:pPr>
            <w:r w:rsidRPr="00E46A5D">
              <w:rPr>
                <w:rFonts w:hint="eastAsia"/>
              </w:rPr>
              <w:t>其他相关文件（如有）</w:t>
            </w:r>
          </w:p>
        </w:tc>
        <w:tc>
          <w:tcPr>
            <w:tcW w:w="567" w:type="dxa"/>
          </w:tcPr>
          <w:p w14:paraId="115AC548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567" w:type="dxa"/>
          </w:tcPr>
          <w:p w14:paraId="624F2722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  <w:tc>
          <w:tcPr>
            <w:tcW w:w="851" w:type="dxa"/>
          </w:tcPr>
          <w:p w14:paraId="119D243D" w14:textId="77777777" w:rsidR="00B84E27" w:rsidRDefault="00B84E27" w:rsidP="00B84E27">
            <w:pPr>
              <w:spacing w:line="400" w:lineRule="exact"/>
              <w:rPr>
                <w:rFonts w:ascii="华文楷体" w:eastAsia="华文楷体" w:hAnsi="华文楷体" w:cs="华文楷体"/>
                <w:szCs w:val="21"/>
              </w:rPr>
            </w:pPr>
          </w:p>
        </w:tc>
      </w:tr>
    </w:tbl>
    <w:p w14:paraId="1A8E2339" w14:textId="77777777" w:rsidR="00E46A5D" w:rsidRDefault="00E46A5D" w:rsidP="00E46A5D"/>
    <w:p w14:paraId="44A60B2A" w14:textId="59E9F901" w:rsidR="00E46A5D" w:rsidRDefault="00E46A5D" w:rsidP="00E46A5D">
      <w:pPr>
        <w:spacing w:line="360" w:lineRule="auto"/>
        <w:jc w:val="left"/>
      </w:pPr>
      <w:r>
        <w:rPr>
          <w:rFonts w:hint="eastAsia"/>
        </w:rPr>
        <w:t>注：取得学术审查通过函后将整套材料递交至伦理审查委员会办公室。</w:t>
      </w:r>
    </w:p>
    <w:p w14:paraId="7ADB1AEC" w14:textId="44247F76" w:rsidR="00E46A5D" w:rsidRPr="00E46A5D" w:rsidRDefault="00E46A5D" w:rsidP="00E46A5D">
      <w:pPr>
        <w:spacing w:line="360" w:lineRule="auto"/>
        <w:jc w:val="left"/>
        <w:rPr>
          <w:b/>
          <w:bCs/>
        </w:rPr>
      </w:pPr>
      <w:r w:rsidRPr="00E46A5D">
        <w:rPr>
          <w:rFonts w:hint="eastAsia"/>
          <w:b/>
          <w:bCs/>
        </w:rPr>
        <w:t>特殊产品</w:t>
      </w:r>
      <w:r>
        <w:rPr>
          <w:rFonts w:hint="eastAsia"/>
          <w:b/>
          <w:bCs/>
        </w:rPr>
        <w:t>请提前联系临床研究管理办公室，一般需补充</w:t>
      </w:r>
      <w:r w:rsidRPr="00E46A5D">
        <w:rPr>
          <w:rFonts w:hint="eastAsia"/>
          <w:b/>
          <w:bCs/>
        </w:rPr>
        <w:t>提供以下资料：</w:t>
      </w:r>
    </w:p>
    <w:p w14:paraId="303FA567" w14:textId="310729CB" w:rsidR="00E46A5D" w:rsidRPr="00E46A5D" w:rsidRDefault="00E46A5D" w:rsidP="00E46A5D">
      <w:pPr>
        <w:spacing w:line="360" w:lineRule="auto"/>
        <w:jc w:val="left"/>
      </w:pPr>
      <w:r w:rsidRPr="00E46A5D">
        <w:t>1.</w:t>
      </w:r>
      <w:r w:rsidRPr="00E46A5D">
        <w:rPr>
          <w:rFonts w:hint="eastAsia"/>
        </w:rPr>
        <w:t>本产品质量方面相关资料：</w:t>
      </w:r>
    </w:p>
    <w:p w14:paraId="14B924E8" w14:textId="15283D79" w:rsidR="00E46A5D" w:rsidRPr="00E46A5D" w:rsidRDefault="00E46A5D" w:rsidP="00E46A5D">
      <w:pPr>
        <w:spacing w:line="360" w:lineRule="auto"/>
        <w:jc w:val="left"/>
      </w:pPr>
      <w:r w:rsidRPr="00E46A5D">
        <w:rPr>
          <w:rFonts w:hint="eastAsia"/>
        </w:rPr>
        <w:t>（</w:t>
      </w:r>
      <w:r w:rsidRPr="00E46A5D">
        <w:t>1</w:t>
      </w:r>
      <w:r w:rsidRPr="00E46A5D">
        <w:rPr>
          <w:rFonts w:hint="eastAsia"/>
        </w:rPr>
        <w:t>）制剂制备质量控制体系</w:t>
      </w:r>
    </w:p>
    <w:p w14:paraId="1DC98C82" w14:textId="43CAF990" w:rsidR="00E46A5D" w:rsidRPr="00E46A5D" w:rsidRDefault="00E46A5D" w:rsidP="00E46A5D">
      <w:pPr>
        <w:spacing w:line="360" w:lineRule="auto"/>
        <w:jc w:val="left"/>
      </w:pPr>
      <w:r w:rsidRPr="00E46A5D">
        <w:rPr>
          <w:rFonts w:hint="eastAsia"/>
        </w:rPr>
        <w:t>（</w:t>
      </w:r>
      <w:r w:rsidRPr="00E46A5D">
        <w:t>2</w:t>
      </w:r>
      <w:r w:rsidRPr="00E46A5D">
        <w:rPr>
          <w:rFonts w:hint="eastAsia"/>
        </w:rPr>
        <w:t>）制剂制备主要原辅料列表及质量标准</w:t>
      </w:r>
    </w:p>
    <w:p w14:paraId="582021DB" w14:textId="5CD4E267" w:rsidR="00E46A5D" w:rsidRPr="00E46A5D" w:rsidRDefault="00E46A5D" w:rsidP="00E46A5D">
      <w:pPr>
        <w:spacing w:line="360" w:lineRule="auto"/>
        <w:jc w:val="left"/>
      </w:pPr>
      <w:r w:rsidRPr="00E46A5D">
        <w:rPr>
          <w:rFonts w:hint="eastAsia"/>
        </w:rPr>
        <w:t>（</w:t>
      </w:r>
      <w:r w:rsidRPr="00E46A5D">
        <w:t>3</w:t>
      </w:r>
      <w:r w:rsidRPr="00E46A5D">
        <w:rPr>
          <w:rFonts w:hint="eastAsia"/>
        </w:rPr>
        <w:t>）制剂制备工艺和验证报告</w:t>
      </w:r>
    </w:p>
    <w:p w14:paraId="63BFA519" w14:textId="6DFE6221" w:rsidR="00E46A5D" w:rsidRPr="00E46A5D" w:rsidRDefault="00E46A5D" w:rsidP="00E46A5D">
      <w:pPr>
        <w:spacing w:line="360" w:lineRule="auto"/>
        <w:jc w:val="left"/>
      </w:pPr>
      <w:r w:rsidRPr="00E46A5D">
        <w:rPr>
          <w:rFonts w:hint="eastAsia"/>
        </w:rPr>
        <w:t>（</w:t>
      </w:r>
      <w:r w:rsidRPr="00E46A5D">
        <w:t>4</w:t>
      </w:r>
      <w:r w:rsidRPr="00E46A5D">
        <w:rPr>
          <w:rFonts w:hint="eastAsia"/>
        </w:rPr>
        <w:t>）制剂质量标准和质量标准制定依据</w:t>
      </w:r>
    </w:p>
    <w:p w14:paraId="4A2DA86B" w14:textId="53078E96" w:rsidR="00E46A5D" w:rsidRPr="00E46A5D" w:rsidRDefault="00E46A5D" w:rsidP="00E46A5D">
      <w:pPr>
        <w:spacing w:line="360" w:lineRule="auto"/>
        <w:jc w:val="left"/>
      </w:pPr>
      <w:r w:rsidRPr="00E46A5D">
        <w:rPr>
          <w:rFonts w:hint="eastAsia"/>
        </w:rPr>
        <w:t>（</w:t>
      </w:r>
      <w:r w:rsidRPr="00E46A5D">
        <w:t>5</w:t>
      </w:r>
      <w:r w:rsidRPr="00E46A5D">
        <w:rPr>
          <w:rFonts w:hint="eastAsia"/>
        </w:rPr>
        <w:t>）制剂制备的完整记录和制剂质量检验报告</w:t>
      </w:r>
    </w:p>
    <w:p w14:paraId="54A2DFC5" w14:textId="63F60168" w:rsidR="00E46A5D" w:rsidRPr="00E46A5D" w:rsidRDefault="00E46A5D" w:rsidP="00E46A5D">
      <w:pPr>
        <w:spacing w:line="360" w:lineRule="auto"/>
        <w:jc w:val="left"/>
      </w:pPr>
      <w:r w:rsidRPr="00E46A5D">
        <w:rPr>
          <w:rFonts w:hint="eastAsia"/>
        </w:rPr>
        <w:t>（</w:t>
      </w:r>
      <w:r w:rsidRPr="00E46A5D">
        <w:t>6</w:t>
      </w:r>
      <w:r w:rsidRPr="00E46A5D">
        <w:rPr>
          <w:rFonts w:hint="eastAsia"/>
        </w:rPr>
        <w:t>）制剂稳定性考察资料</w:t>
      </w:r>
    </w:p>
    <w:p w14:paraId="076F6CAD" w14:textId="1406CE9E" w:rsidR="00E46A5D" w:rsidRPr="00E46A5D" w:rsidRDefault="00E46A5D" w:rsidP="00E46A5D">
      <w:pPr>
        <w:spacing w:line="360" w:lineRule="auto"/>
        <w:jc w:val="left"/>
      </w:pPr>
      <w:r w:rsidRPr="00E46A5D">
        <w:t>2.</w:t>
      </w:r>
      <w:r w:rsidRPr="00E46A5D">
        <w:rPr>
          <w:rFonts w:hint="eastAsia"/>
        </w:rPr>
        <w:t>临床前研究报告（包括安全性评价和有效性评价）</w:t>
      </w:r>
    </w:p>
    <w:p w14:paraId="58A8CFBC" w14:textId="4FA885D3" w:rsidR="00E46A5D" w:rsidRPr="00E46A5D" w:rsidRDefault="00E46A5D" w:rsidP="00E46A5D">
      <w:pPr>
        <w:spacing w:line="360" w:lineRule="auto"/>
        <w:jc w:val="left"/>
      </w:pPr>
      <w:r w:rsidRPr="00E46A5D">
        <w:t>3.临床研究风险预判和处理措施</w:t>
      </w:r>
    </w:p>
    <w:p w14:paraId="5AFDDF14" w14:textId="548056DF" w:rsidR="00E46A5D" w:rsidRDefault="00E46A5D" w:rsidP="00B84E27">
      <w:pPr>
        <w:spacing w:line="360" w:lineRule="auto"/>
        <w:jc w:val="left"/>
        <w:rPr>
          <w:rFonts w:hint="eastAsia"/>
        </w:rPr>
      </w:pPr>
      <w:r w:rsidRPr="00E46A5D">
        <w:t>4.</w:t>
      </w:r>
      <w:r w:rsidRPr="00E46A5D">
        <w:rPr>
          <w:rFonts w:hint="eastAsia"/>
        </w:rPr>
        <w:t>保险证明及保险声明</w:t>
      </w:r>
    </w:p>
    <w:sectPr w:rsidR="00E4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3177" w14:textId="77777777" w:rsidR="00D135BF" w:rsidRDefault="00D135BF" w:rsidP="00B87FEB">
      <w:r>
        <w:separator/>
      </w:r>
    </w:p>
  </w:endnote>
  <w:endnote w:type="continuationSeparator" w:id="0">
    <w:p w14:paraId="50A20119" w14:textId="77777777" w:rsidR="00D135BF" w:rsidRDefault="00D135BF" w:rsidP="00B8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AB6A" w14:textId="77777777" w:rsidR="00D135BF" w:rsidRDefault="00D135BF" w:rsidP="00B87FEB">
      <w:r>
        <w:separator/>
      </w:r>
    </w:p>
  </w:footnote>
  <w:footnote w:type="continuationSeparator" w:id="0">
    <w:p w14:paraId="11F7C561" w14:textId="77777777" w:rsidR="00D135BF" w:rsidRDefault="00D135BF" w:rsidP="00B8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5D"/>
    <w:rsid w:val="00077F3C"/>
    <w:rsid w:val="00196DD0"/>
    <w:rsid w:val="005A17D2"/>
    <w:rsid w:val="00B84E27"/>
    <w:rsid w:val="00B87FEB"/>
    <w:rsid w:val="00D135BF"/>
    <w:rsid w:val="00E4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23761"/>
  <w15:chartTrackingRefBased/>
  <w15:docId w15:val="{9181A8BB-8A93-4279-8074-96D1DEC5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5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F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FEB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B87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FEB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2024-10-09T03:18:00Z</dcterms:created>
  <dcterms:modified xsi:type="dcterms:W3CDTF">2024-10-18T07:41:00Z</dcterms:modified>
</cp:coreProperties>
</file>